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79" w:rsidRDefault="00816579" w:rsidP="00816579">
      <w:pPr>
        <w:rPr>
          <w:b/>
          <w:bCs/>
        </w:rPr>
      </w:pPr>
      <w:r>
        <w:rPr>
          <w:b/>
          <w:bCs/>
        </w:rPr>
        <w:t xml:space="preserve">PROGRAMMA DIGITALE BIJEENKOMST WFE/WPDT </w:t>
      </w:r>
      <w:proofErr w:type="spellStart"/>
      <w:r>
        <w:rPr>
          <w:b/>
          <w:bCs/>
        </w:rPr>
        <w:t>dd</w:t>
      </w:r>
      <w:proofErr w:type="spellEnd"/>
      <w:r>
        <w:rPr>
          <w:b/>
          <w:bCs/>
        </w:rPr>
        <w:t xml:space="preserve"> 11-2-21</w:t>
      </w:r>
    </w:p>
    <w:p w:rsidR="00816579" w:rsidRDefault="00816579" w:rsidP="00816579">
      <w:pPr>
        <w:rPr>
          <w:b/>
          <w:bCs/>
        </w:rPr>
      </w:pPr>
    </w:p>
    <w:p w:rsidR="00816579" w:rsidRDefault="00816579" w:rsidP="00816579">
      <w:r>
        <w:rPr>
          <w:b/>
          <w:bCs/>
        </w:rPr>
        <w:t xml:space="preserve">Meeting via TEAMS: link = </w:t>
      </w:r>
    </w:p>
    <w:p w:rsidR="00816579" w:rsidRDefault="00816579" w:rsidP="00816579">
      <w:r>
        <w:t> </w:t>
      </w:r>
    </w:p>
    <w:p w:rsidR="00816579" w:rsidRDefault="00816579" w:rsidP="00816579">
      <w:r>
        <w:t> </w:t>
      </w:r>
    </w:p>
    <w:p w:rsidR="00816579" w:rsidRDefault="00816579" w:rsidP="00816579"/>
    <w:p w:rsidR="00816579" w:rsidRDefault="00816579" w:rsidP="00816579"/>
    <w:p w:rsidR="00816579" w:rsidRDefault="00816579" w:rsidP="00816579"/>
    <w:p w:rsidR="00816579" w:rsidRDefault="00816579" w:rsidP="00816579">
      <w:pPr>
        <w:ind w:left="2124" w:hanging="2124"/>
        <w:rPr>
          <w:b/>
          <w:bCs/>
        </w:rPr>
      </w:pPr>
      <w:r>
        <w:rPr>
          <w:b/>
          <w:bCs/>
        </w:rPr>
        <w:t>14-14.10u</w:t>
      </w:r>
      <w:r>
        <w:rPr>
          <w:b/>
          <w:bCs/>
        </w:rPr>
        <w:tab/>
        <w:t>Welkom en inleiding.</w:t>
      </w:r>
    </w:p>
    <w:p w:rsidR="00816579" w:rsidRDefault="00816579" w:rsidP="00816579">
      <w:pPr>
        <w:ind w:left="2124" w:hanging="2124"/>
        <w:rPr>
          <w:b/>
          <w:bCs/>
        </w:rPr>
      </w:pPr>
      <w:r>
        <w:rPr>
          <w:b/>
          <w:bCs/>
        </w:rPr>
        <w:tab/>
        <w:t>Prikkelende stelling zullen u worden voorgelegd door Sander Galjaard en Krista Prinsen.</w:t>
      </w:r>
    </w:p>
    <w:p w:rsidR="00816579" w:rsidRPr="00816579" w:rsidRDefault="00816579" w:rsidP="00816579">
      <w:pPr>
        <w:ind w:left="2124" w:hanging="2124"/>
        <w:rPr>
          <w:b/>
          <w:bCs/>
        </w:rPr>
      </w:pPr>
      <w:r>
        <w:rPr>
          <w:b/>
          <w:bCs/>
        </w:rPr>
        <w:tab/>
      </w:r>
    </w:p>
    <w:p w:rsidR="00816579" w:rsidRDefault="00816579" w:rsidP="00816579">
      <w:pPr>
        <w:ind w:left="2124" w:hanging="2124"/>
        <w:rPr>
          <w:b/>
          <w:bCs/>
        </w:rPr>
      </w:pPr>
      <w:r>
        <w:rPr>
          <w:b/>
          <w:bCs/>
        </w:rPr>
        <w:t>14.10-14.30u</w:t>
      </w:r>
      <w:r>
        <w:rPr>
          <w:b/>
          <w:bCs/>
        </w:rPr>
        <w:tab/>
        <w:t>Hoe komt de zwangere</w:t>
      </w:r>
      <w:r w:rsidR="002F23F0">
        <w:rPr>
          <w:b/>
          <w:bCs/>
        </w:rPr>
        <w:t xml:space="preserve">, </w:t>
      </w:r>
      <w:r>
        <w:rPr>
          <w:b/>
          <w:bCs/>
        </w:rPr>
        <w:t>zwanger van een foetus met trisomie 18</w:t>
      </w:r>
      <w:r w:rsidR="002F23F0">
        <w:rPr>
          <w:b/>
          <w:bCs/>
        </w:rPr>
        <w:t>,</w:t>
      </w:r>
      <w:r>
        <w:rPr>
          <w:b/>
          <w:bCs/>
        </w:rPr>
        <w:t xml:space="preserve"> bij u in de spreekkamer binnen? </w:t>
      </w:r>
    </w:p>
    <w:p w:rsidR="00816579" w:rsidRDefault="00816579" w:rsidP="00816579">
      <w:pPr>
        <w:ind w:left="2124"/>
        <w:rPr>
          <w:b/>
          <w:bCs/>
        </w:rPr>
      </w:pPr>
      <w:r>
        <w:rPr>
          <w:b/>
          <w:bCs/>
        </w:rPr>
        <w:t>Door Christine van Velzen, 6</w:t>
      </w:r>
      <w:r w:rsidRPr="00816579">
        <w:rPr>
          <w:b/>
          <w:bCs/>
          <w:vertAlign w:val="superscript"/>
        </w:rPr>
        <w:t>e</w:t>
      </w:r>
      <w:r w:rsidR="00D51F9A">
        <w:rPr>
          <w:b/>
          <w:bCs/>
        </w:rPr>
        <w:t xml:space="preserve"> </w:t>
      </w:r>
      <w:proofErr w:type="spellStart"/>
      <w:r w:rsidR="00D51F9A">
        <w:rPr>
          <w:b/>
          <w:bCs/>
        </w:rPr>
        <w:t>jaars</w:t>
      </w:r>
      <w:proofErr w:type="spellEnd"/>
      <w:r w:rsidR="00D51F9A">
        <w:rPr>
          <w:b/>
          <w:bCs/>
        </w:rPr>
        <w:t xml:space="preserve"> AIOS Verloskunde </w:t>
      </w:r>
      <w:proofErr w:type="spellStart"/>
      <w:r>
        <w:rPr>
          <w:b/>
          <w:bCs/>
        </w:rPr>
        <w:t>ErasmusMC</w:t>
      </w:r>
      <w:proofErr w:type="spellEnd"/>
      <w:r>
        <w:rPr>
          <w:b/>
          <w:bCs/>
        </w:rPr>
        <w:t xml:space="preserve"> en bestuurslid WFE.</w:t>
      </w:r>
    </w:p>
    <w:p w:rsidR="00816579" w:rsidRDefault="00816579" w:rsidP="00816579"/>
    <w:p w:rsidR="00816579" w:rsidRDefault="00816579" w:rsidP="00816579">
      <w:pPr>
        <w:rPr>
          <w:b/>
          <w:bCs/>
        </w:rPr>
      </w:pPr>
      <w:r>
        <w:rPr>
          <w:b/>
          <w:bCs/>
        </w:rPr>
        <w:t>14.30-14.50u</w:t>
      </w:r>
      <w:r>
        <w:rPr>
          <w:b/>
          <w:bCs/>
        </w:rPr>
        <w:tab/>
      </w:r>
      <w:r>
        <w:rPr>
          <w:b/>
          <w:bCs/>
        </w:rPr>
        <w:tab/>
        <w:t xml:space="preserve">Hoe letaal is letaal bij trisomie 18? </w:t>
      </w:r>
    </w:p>
    <w:p w:rsidR="00816579" w:rsidRDefault="00816579" w:rsidP="00816579">
      <w:pPr>
        <w:ind w:left="1416" w:firstLine="708"/>
        <w:rPr>
          <w:b/>
          <w:bCs/>
          <w:shd w:val="clear" w:color="auto" w:fill="FFFFFF"/>
        </w:rPr>
      </w:pPr>
      <w:r>
        <w:rPr>
          <w:b/>
          <w:bCs/>
        </w:rPr>
        <w:t xml:space="preserve">Door Marije Brouwer en  </w:t>
      </w:r>
      <w:proofErr w:type="spellStart"/>
      <w:r>
        <w:rPr>
          <w:b/>
          <w:bCs/>
          <w:shd w:val="clear" w:color="auto" w:fill="FFFFFF"/>
        </w:rPr>
        <w:t>prof.mr.dr</w:t>
      </w:r>
      <w:proofErr w:type="spellEnd"/>
      <w:r>
        <w:rPr>
          <w:b/>
          <w:bCs/>
          <w:shd w:val="clear" w:color="auto" w:fill="FFFFFF"/>
        </w:rPr>
        <w:t>. A.A.E. Verhagen, kinderarts en</w:t>
      </w:r>
    </w:p>
    <w:p w:rsidR="00816579" w:rsidRDefault="00816579" w:rsidP="00816579">
      <w:pPr>
        <w:ind w:left="1416" w:firstLine="708"/>
        <w:rPr>
          <w:b/>
          <w:bCs/>
        </w:rPr>
      </w:pPr>
      <w:r>
        <w:rPr>
          <w:b/>
          <w:bCs/>
          <w:shd w:val="clear" w:color="auto" w:fill="FFFFFF"/>
        </w:rPr>
        <w:t>hoogleraar palliatieve zorg voor kinderen UMCG.</w:t>
      </w:r>
    </w:p>
    <w:p w:rsidR="00816579" w:rsidRDefault="00816579" w:rsidP="00816579"/>
    <w:p w:rsidR="00816579" w:rsidRDefault="00816579" w:rsidP="00816579">
      <w:pPr>
        <w:rPr>
          <w:b/>
          <w:bCs/>
        </w:rPr>
      </w:pPr>
      <w:r>
        <w:rPr>
          <w:b/>
          <w:bCs/>
        </w:rPr>
        <w:t>14.50-15.10u</w:t>
      </w:r>
      <w:r>
        <w:rPr>
          <w:b/>
          <w:bCs/>
        </w:rPr>
        <w:tab/>
      </w:r>
      <w:r>
        <w:rPr>
          <w:b/>
          <w:bCs/>
        </w:rPr>
        <w:tab/>
        <w:t>De opvang en de neonatale fase bij trisomie 18.</w:t>
      </w:r>
    </w:p>
    <w:p w:rsidR="00816579" w:rsidRDefault="00816579" w:rsidP="00816579">
      <w:pPr>
        <w:ind w:left="1416" w:firstLine="708"/>
        <w:rPr>
          <w:b/>
          <w:bCs/>
        </w:rPr>
      </w:pPr>
      <w:r>
        <w:rPr>
          <w:b/>
          <w:bCs/>
        </w:rPr>
        <w:t xml:space="preserve">Door Ronnie Knol, neonatoloog </w:t>
      </w:r>
      <w:proofErr w:type="spellStart"/>
      <w:r>
        <w:rPr>
          <w:b/>
          <w:bCs/>
        </w:rPr>
        <w:t>ErasmusMC</w:t>
      </w:r>
      <w:proofErr w:type="spellEnd"/>
      <w:r>
        <w:rPr>
          <w:b/>
          <w:bCs/>
        </w:rPr>
        <w:t>.</w:t>
      </w:r>
    </w:p>
    <w:p w:rsidR="00816579" w:rsidRDefault="00816579" w:rsidP="00816579">
      <w:pPr>
        <w:rPr>
          <w:b/>
          <w:bCs/>
        </w:rPr>
      </w:pPr>
    </w:p>
    <w:p w:rsidR="00816579" w:rsidRDefault="00816579" w:rsidP="00816579">
      <w:pPr>
        <w:rPr>
          <w:b/>
          <w:bCs/>
        </w:rPr>
      </w:pPr>
      <w:r>
        <w:rPr>
          <w:b/>
          <w:bCs/>
        </w:rPr>
        <w:t>15.10-15.30u</w:t>
      </w:r>
      <w:r>
        <w:rPr>
          <w:b/>
          <w:bCs/>
        </w:rPr>
        <w:tab/>
      </w:r>
      <w:r>
        <w:rPr>
          <w:b/>
          <w:bCs/>
        </w:rPr>
        <w:tab/>
        <w:t>Ethische aspecten bij trisomie 18.</w:t>
      </w:r>
    </w:p>
    <w:p w:rsidR="00816579" w:rsidRDefault="006D669C" w:rsidP="006D669C">
      <w:pPr>
        <w:ind w:left="2124" w:firstLine="6"/>
        <w:rPr>
          <w:b/>
          <w:bCs/>
        </w:rPr>
      </w:pPr>
      <w:r>
        <w:rPr>
          <w:b/>
          <w:bCs/>
          <w:lang w:eastAsia="nl-NL"/>
        </w:rPr>
        <w:t>Door Prof. dr.  M(</w:t>
      </w:r>
      <w:proofErr w:type="spellStart"/>
      <w:r>
        <w:rPr>
          <w:b/>
          <w:bCs/>
          <w:lang w:eastAsia="nl-NL"/>
        </w:rPr>
        <w:t>artine</w:t>
      </w:r>
      <w:proofErr w:type="spellEnd"/>
      <w:r>
        <w:rPr>
          <w:b/>
          <w:bCs/>
          <w:lang w:eastAsia="nl-NL"/>
        </w:rPr>
        <w:t xml:space="preserve">). C. de Vries, kinderarts en hoogleraar normatieve aspecten </w:t>
      </w:r>
      <w:proofErr w:type="spellStart"/>
      <w:r>
        <w:rPr>
          <w:b/>
          <w:bCs/>
          <w:lang w:eastAsia="nl-NL"/>
        </w:rPr>
        <w:t>vd</w:t>
      </w:r>
      <w:proofErr w:type="spellEnd"/>
      <w:r>
        <w:rPr>
          <w:b/>
          <w:bCs/>
          <w:lang w:eastAsia="nl-NL"/>
        </w:rPr>
        <w:t xml:space="preserve"> geneeskunde LUMC.</w:t>
      </w:r>
      <w:bookmarkStart w:id="0" w:name="_GoBack"/>
      <w:bookmarkEnd w:id="0"/>
    </w:p>
    <w:p w:rsidR="00816579" w:rsidRDefault="00816579" w:rsidP="00816579"/>
    <w:p w:rsidR="00816579" w:rsidRDefault="002F23F0" w:rsidP="002F23F0">
      <w:pPr>
        <w:ind w:left="2124" w:hanging="2124"/>
        <w:rPr>
          <w:b/>
          <w:bCs/>
        </w:rPr>
      </w:pPr>
      <w:r>
        <w:rPr>
          <w:b/>
          <w:bCs/>
        </w:rPr>
        <w:t>15.30-16u</w:t>
      </w:r>
      <w:r>
        <w:rPr>
          <w:b/>
          <w:bCs/>
        </w:rPr>
        <w:tab/>
      </w:r>
      <w:r w:rsidR="00816579">
        <w:rPr>
          <w:b/>
          <w:bCs/>
        </w:rPr>
        <w:t xml:space="preserve">Discussie waarin alle facetten en vraagstukken </w:t>
      </w:r>
      <w:proofErr w:type="spellStart"/>
      <w:r>
        <w:rPr>
          <w:b/>
          <w:bCs/>
        </w:rPr>
        <w:t>mbt</w:t>
      </w:r>
      <w:proofErr w:type="spellEnd"/>
      <w:r>
        <w:rPr>
          <w:b/>
          <w:bCs/>
        </w:rPr>
        <w:t xml:space="preserve"> trisomie 18 </w:t>
      </w:r>
      <w:r w:rsidR="00816579">
        <w:rPr>
          <w:b/>
          <w:bCs/>
        </w:rPr>
        <w:t>aan de orde komen.</w:t>
      </w:r>
    </w:p>
    <w:p w:rsidR="002F23F0" w:rsidRDefault="002F23F0" w:rsidP="002F23F0">
      <w:pPr>
        <w:ind w:left="2124" w:hanging="2124"/>
        <w:rPr>
          <w:b/>
          <w:bCs/>
        </w:rPr>
      </w:pPr>
    </w:p>
    <w:p w:rsidR="002F23F0" w:rsidRDefault="002F23F0" w:rsidP="002F23F0">
      <w:pPr>
        <w:ind w:left="2124" w:hanging="2124"/>
      </w:pPr>
    </w:p>
    <w:p w:rsidR="00816579" w:rsidRDefault="00816579" w:rsidP="00816579">
      <w:r>
        <w:t> </w:t>
      </w:r>
    </w:p>
    <w:p w:rsidR="00816579" w:rsidRDefault="00816579" w:rsidP="00816579">
      <w:r>
        <w:rPr>
          <w:i/>
          <w:iCs/>
        </w:rPr>
        <w:t> </w:t>
      </w:r>
    </w:p>
    <w:p w:rsidR="00816579" w:rsidRDefault="00816579" w:rsidP="00816579">
      <w:r>
        <w:rPr>
          <w:i/>
          <w:iCs/>
        </w:rPr>
        <w:t>Accreditatie In GAIA voor medisch specialisten en bij de BEN zal worden aangevraagd.</w:t>
      </w:r>
    </w:p>
    <w:p w:rsidR="00816465" w:rsidRDefault="00816465"/>
    <w:sectPr w:rsidR="0081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9"/>
    <w:rsid w:val="00150A6E"/>
    <w:rsid w:val="001E0778"/>
    <w:rsid w:val="002F23F0"/>
    <w:rsid w:val="006D669C"/>
    <w:rsid w:val="00816465"/>
    <w:rsid w:val="00816579"/>
    <w:rsid w:val="00D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068"/>
  <w15:chartTrackingRefBased/>
  <w15:docId w15:val="{F763E2C3-E151-4282-B1C0-FDFE79C6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A.K.E. Prinsen</dc:creator>
  <cp:keywords/>
  <dc:description/>
  <cp:lastModifiedBy>A.K.E. Prinsen</cp:lastModifiedBy>
  <cp:revision>2</cp:revision>
  <dcterms:created xsi:type="dcterms:W3CDTF">2021-02-01T08:01:00Z</dcterms:created>
  <dcterms:modified xsi:type="dcterms:W3CDTF">2021-02-01T08:01:00Z</dcterms:modified>
</cp:coreProperties>
</file>